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6CF" w:rsidRPr="000106CF" w:rsidRDefault="000106CF" w:rsidP="000106CF">
      <w:pPr>
        <w:rPr>
          <w:rFonts w:ascii="Arial" w:hAnsi="Arial" w:cs="Arial"/>
          <w:b/>
          <w:sz w:val="20"/>
          <w:szCs w:val="20"/>
        </w:rPr>
      </w:pPr>
      <w:r w:rsidRPr="000106CF">
        <w:rPr>
          <w:rFonts w:ascii="Arial" w:hAnsi="Arial" w:cs="Arial"/>
          <w:b/>
          <w:sz w:val="20"/>
          <w:szCs w:val="20"/>
        </w:rPr>
        <w:t>Warum es sich lohnt, dem Netzwerk beizutreten.</w:t>
      </w:r>
    </w:p>
    <w:p w:rsidR="000106CF" w:rsidRPr="000106CF" w:rsidRDefault="000106CF" w:rsidP="000106CF">
      <w:pPr>
        <w:rPr>
          <w:rFonts w:ascii="Arial" w:hAnsi="Arial" w:cs="Arial"/>
          <w:sz w:val="20"/>
          <w:szCs w:val="20"/>
        </w:rPr>
      </w:pPr>
      <w:proofErr w:type="spellStart"/>
      <w:r w:rsidRPr="000106CF">
        <w:rPr>
          <w:rFonts w:ascii="Arial" w:hAnsi="Arial" w:cs="Arial"/>
          <w:sz w:val="20"/>
          <w:szCs w:val="20"/>
        </w:rPr>
        <w:t>Cittaslow</w:t>
      </w:r>
      <w:proofErr w:type="spellEnd"/>
      <w:r w:rsidRPr="000106CF">
        <w:rPr>
          <w:rFonts w:ascii="Arial" w:hAnsi="Arial" w:cs="Arial"/>
          <w:sz w:val="20"/>
          <w:szCs w:val="20"/>
        </w:rPr>
        <w:t xml:space="preserve"> - mehr als nur eine Philosophie.</w:t>
      </w:r>
    </w:p>
    <w:p w:rsidR="000106CF" w:rsidRPr="000106CF" w:rsidRDefault="000106CF" w:rsidP="000106CF">
      <w:pPr>
        <w:rPr>
          <w:rFonts w:ascii="Arial" w:hAnsi="Arial" w:cs="Arial"/>
          <w:sz w:val="20"/>
          <w:szCs w:val="20"/>
        </w:rPr>
      </w:pPr>
      <w:r w:rsidRPr="000106CF">
        <w:rPr>
          <w:rFonts w:ascii="Arial" w:hAnsi="Arial" w:cs="Arial"/>
          <w:sz w:val="20"/>
          <w:szCs w:val="20"/>
        </w:rPr>
        <w:t>In Zeiten zunehmender Schnelllebigkeit, Komplexität der Arbeitswelt und steigender Belastung der Umwelt,</w:t>
      </w:r>
      <w:r>
        <w:rPr>
          <w:rFonts w:ascii="Arial" w:hAnsi="Arial" w:cs="Arial"/>
          <w:sz w:val="20"/>
          <w:szCs w:val="20"/>
        </w:rPr>
        <w:t xml:space="preserve"> </w:t>
      </w:r>
      <w:r w:rsidRPr="000106CF">
        <w:rPr>
          <w:rFonts w:ascii="Arial" w:hAnsi="Arial" w:cs="Arial"/>
          <w:sz w:val="20"/>
          <w:szCs w:val="20"/>
        </w:rPr>
        <w:t xml:space="preserve">sehnen sich Menschen nach nachhaltigen </w:t>
      </w:r>
      <w:proofErr w:type="spellStart"/>
      <w:r w:rsidRPr="000106CF">
        <w:rPr>
          <w:rFonts w:ascii="Arial" w:hAnsi="Arial" w:cs="Arial"/>
          <w:sz w:val="20"/>
          <w:szCs w:val="20"/>
        </w:rPr>
        <w:t>Gegenentwürfen</w:t>
      </w:r>
      <w:proofErr w:type="spellEnd"/>
      <w:r w:rsidRPr="000106CF">
        <w:rPr>
          <w:rFonts w:ascii="Arial" w:hAnsi="Arial" w:cs="Arial"/>
          <w:sz w:val="20"/>
          <w:szCs w:val="20"/>
        </w:rPr>
        <w:t xml:space="preserve">, nach </w:t>
      </w:r>
      <w:proofErr w:type="spellStart"/>
      <w:r w:rsidRPr="000106CF">
        <w:rPr>
          <w:rFonts w:ascii="Arial" w:hAnsi="Arial" w:cs="Arial"/>
          <w:sz w:val="20"/>
          <w:szCs w:val="20"/>
        </w:rPr>
        <w:t>Lebensqualtität</w:t>
      </w:r>
      <w:proofErr w:type="spellEnd"/>
      <w:r w:rsidRPr="000106CF">
        <w:rPr>
          <w:rFonts w:ascii="Arial" w:hAnsi="Arial" w:cs="Arial"/>
          <w:sz w:val="20"/>
          <w:szCs w:val="20"/>
        </w:rPr>
        <w:t>, nach Entschleunigung.</w:t>
      </w:r>
    </w:p>
    <w:p w:rsidR="000106CF" w:rsidRPr="000106CF" w:rsidRDefault="000106CF" w:rsidP="000106CF">
      <w:pPr>
        <w:rPr>
          <w:rFonts w:ascii="Arial" w:hAnsi="Arial" w:cs="Arial"/>
          <w:sz w:val="20"/>
          <w:szCs w:val="20"/>
        </w:rPr>
      </w:pPr>
      <w:proofErr w:type="spellStart"/>
      <w:r w:rsidRPr="000106CF">
        <w:rPr>
          <w:rFonts w:ascii="Arial" w:hAnsi="Arial" w:cs="Arial"/>
          <w:sz w:val="20"/>
          <w:szCs w:val="20"/>
        </w:rPr>
        <w:t>Cittaslow</w:t>
      </w:r>
      <w:proofErr w:type="spellEnd"/>
      <w:r w:rsidRPr="000106CF">
        <w:rPr>
          <w:rFonts w:ascii="Arial" w:hAnsi="Arial" w:cs="Arial"/>
          <w:sz w:val="20"/>
          <w:szCs w:val="20"/>
        </w:rPr>
        <w:t xml:space="preserve">, die internationale Vereinigung der lebenswerten Städte bietet diese </w:t>
      </w:r>
      <w:proofErr w:type="spellStart"/>
      <w:r w:rsidRPr="000106CF">
        <w:rPr>
          <w:rFonts w:ascii="Arial" w:hAnsi="Arial" w:cs="Arial"/>
          <w:sz w:val="20"/>
          <w:szCs w:val="20"/>
        </w:rPr>
        <w:t>Entwürfe</w:t>
      </w:r>
      <w:proofErr w:type="spellEnd"/>
      <w:r w:rsidRPr="000106CF">
        <w:rPr>
          <w:rFonts w:ascii="Arial" w:hAnsi="Arial" w:cs="Arial"/>
          <w:sz w:val="20"/>
          <w:szCs w:val="20"/>
        </w:rPr>
        <w:t xml:space="preserve"> seinen Mitgliedern.</w:t>
      </w:r>
      <w:r>
        <w:rPr>
          <w:rFonts w:ascii="Arial" w:hAnsi="Arial" w:cs="Arial"/>
          <w:sz w:val="20"/>
          <w:szCs w:val="20"/>
        </w:rPr>
        <w:t xml:space="preserve"> </w:t>
      </w:r>
      <w:r w:rsidRPr="000106CF">
        <w:rPr>
          <w:rFonts w:ascii="Arial" w:hAnsi="Arial" w:cs="Arial"/>
          <w:sz w:val="20"/>
          <w:szCs w:val="20"/>
        </w:rPr>
        <w:t>Inhalte und Konzepte zum regionalen Umweltschutz, zur Förderung des lokalen und regionalen Charakters</w:t>
      </w:r>
      <w:r>
        <w:rPr>
          <w:rFonts w:ascii="Arial" w:hAnsi="Arial" w:cs="Arial"/>
          <w:sz w:val="20"/>
          <w:szCs w:val="20"/>
        </w:rPr>
        <w:t xml:space="preserve"> </w:t>
      </w:r>
      <w:r w:rsidRPr="000106CF">
        <w:rPr>
          <w:rFonts w:ascii="Arial" w:hAnsi="Arial" w:cs="Arial"/>
          <w:sz w:val="20"/>
          <w:szCs w:val="20"/>
        </w:rPr>
        <w:t xml:space="preserve">der Gemeinden und zum Schutz und zur Stärkung lokaler </w:t>
      </w:r>
      <w:r w:rsidR="00483C88">
        <w:rPr>
          <w:rFonts w:ascii="Arial" w:hAnsi="Arial" w:cs="Arial"/>
          <w:sz w:val="20"/>
          <w:szCs w:val="20"/>
        </w:rPr>
        <w:t xml:space="preserve">Wurzeln, ihrer Kultur und ihrer </w:t>
      </w:r>
      <w:bookmarkStart w:id="0" w:name="_GoBack"/>
      <w:bookmarkEnd w:id="0"/>
      <w:r w:rsidRPr="000106CF">
        <w:rPr>
          <w:rFonts w:ascii="Arial" w:hAnsi="Arial" w:cs="Arial"/>
          <w:sz w:val="20"/>
          <w:szCs w:val="20"/>
        </w:rPr>
        <w:t>Tradition stehen</w:t>
      </w:r>
      <w:r>
        <w:rPr>
          <w:rFonts w:ascii="Arial" w:hAnsi="Arial" w:cs="Arial"/>
          <w:sz w:val="20"/>
          <w:szCs w:val="20"/>
        </w:rPr>
        <w:t xml:space="preserve"> </w:t>
      </w:r>
      <w:r w:rsidRPr="000106CF">
        <w:rPr>
          <w:rFonts w:ascii="Arial" w:hAnsi="Arial" w:cs="Arial"/>
          <w:sz w:val="20"/>
          <w:szCs w:val="20"/>
        </w:rPr>
        <w:t>dabei genauso im Mittelpunkt, wie eine gelebte und authentische Gastfreundschaft oder die Einbindung aller</w:t>
      </w:r>
    </w:p>
    <w:p w:rsidR="000106CF" w:rsidRPr="000106CF" w:rsidRDefault="000106CF" w:rsidP="000106CF">
      <w:pPr>
        <w:rPr>
          <w:rFonts w:ascii="Arial" w:hAnsi="Arial" w:cs="Arial"/>
          <w:sz w:val="20"/>
          <w:szCs w:val="20"/>
        </w:rPr>
      </w:pPr>
      <w:r w:rsidRPr="000106CF">
        <w:rPr>
          <w:rFonts w:ascii="Arial" w:hAnsi="Arial" w:cs="Arial"/>
          <w:sz w:val="20"/>
          <w:szCs w:val="20"/>
        </w:rPr>
        <w:t>Menschen durch größtmögliche Barrierefreiheit.</w:t>
      </w:r>
      <w:r>
        <w:rPr>
          <w:rFonts w:ascii="Arial" w:hAnsi="Arial" w:cs="Arial"/>
          <w:sz w:val="20"/>
          <w:szCs w:val="20"/>
        </w:rPr>
        <w:t xml:space="preserve"> </w:t>
      </w:r>
      <w:r w:rsidRPr="000106CF">
        <w:rPr>
          <w:rFonts w:ascii="Arial" w:hAnsi="Arial" w:cs="Arial"/>
          <w:sz w:val="20"/>
          <w:szCs w:val="20"/>
        </w:rPr>
        <w:t>Gemeinden, die dem Netzwerk beitreten und diesen Inhalten und Konzepten folgen, werden sehr bald zu positiven</w:t>
      </w:r>
      <w:r>
        <w:rPr>
          <w:rFonts w:ascii="Arial" w:hAnsi="Arial" w:cs="Arial"/>
          <w:sz w:val="20"/>
          <w:szCs w:val="20"/>
        </w:rPr>
        <w:t xml:space="preserve"> </w:t>
      </w:r>
      <w:r w:rsidRPr="000106CF">
        <w:rPr>
          <w:rFonts w:ascii="Arial" w:hAnsi="Arial" w:cs="Arial"/>
          <w:sz w:val="20"/>
          <w:szCs w:val="20"/>
        </w:rPr>
        <w:t>Ergebnissen in ihrer Stadt- und Ortsentwicklung kommen. Die Lebens- und Aufenthaltsqualität werden</w:t>
      </w:r>
      <w:r>
        <w:rPr>
          <w:rFonts w:ascii="Arial" w:hAnsi="Arial" w:cs="Arial"/>
          <w:sz w:val="20"/>
          <w:szCs w:val="20"/>
        </w:rPr>
        <w:t xml:space="preserve"> </w:t>
      </w:r>
      <w:r w:rsidRPr="000106CF">
        <w:rPr>
          <w:rFonts w:ascii="Arial" w:hAnsi="Arial" w:cs="Arial"/>
          <w:sz w:val="20"/>
          <w:szCs w:val="20"/>
        </w:rPr>
        <w:t xml:space="preserve">sich weiter positiv entwickeln genauso wie die Identifizierung der </w:t>
      </w:r>
      <w:proofErr w:type="spellStart"/>
      <w:r w:rsidRPr="000106CF">
        <w:rPr>
          <w:rFonts w:ascii="Arial" w:hAnsi="Arial" w:cs="Arial"/>
          <w:sz w:val="20"/>
          <w:szCs w:val="20"/>
        </w:rPr>
        <w:t>Bürger</w:t>
      </w:r>
      <w:proofErr w:type="spellEnd"/>
      <w:r w:rsidRPr="000106CF">
        <w:rPr>
          <w:rFonts w:ascii="Arial" w:hAnsi="Arial" w:cs="Arial"/>
          <w:sz w:val="20"/>
          <w:szCs w:val="20"/>
        </w:rPr>
        <w:t xml:space="preserve"> mit ihrer Heimatgemeinde und der</w:t>
      </w:r>
      <w:r>
        <w:rPr>
          <w:rFonts w:ascii="Arial" w:hAnsi="Arial" w:cs="Arial"/>
          <w:sz w:val="20"/>
          <w:szCs w:val="20"/>
        </w:rPr>
        <w:t xml:space="preserve"> </w:t>
      </w:r>
      <w:r w:rsidRPr="000106CF">
        <w:rPr>
          <w:rFonts w:ascii="Arial" w:hAnsi="Arial" w:cs="Arial"/>
          <w:sz w:val="20"/>
          <w:szCs w:val="20"/>
        </w:rPr>
        <w:t>Region. Das Zusammenleben und die Gemeinschaft aller Gesellschaftsgruppen werden gestärkt und eine</w:t>
      </w:r>
      <w:r>
        <w:rPr>
          <w:rFonts w:ascii="Arial" w:hAnsi="Arial" w:cs="Arial"/>
          <w:sz w:val="20"/>
          <w:szCs w:val="20"/>
        </w:rPr>
        <w:t xml:space="preserve"> </w:t>
      </w:r>
      <w:r w:rsidRPr="000106CF">
        <w:rPr>
          <w:rFonts w:ascii="Arial" w:hAnsi="Arial" w:cs="Arial"/>
          <w:sz w:val="20"/>
          <w:szCs w:val="20"/>
        </w:rPr>
        <w:t>intakte Natur- und Kulturlandschaft fördert schließlich auch eine nachhaltige und zukunftsweisende Tourismusentwicklung.</w:t>
      </w:r>
    </w:p>
    <w:p w:rsidR="000106CF" w:rsidRPr="000106CF" w:rsidRDefault="000106CF" w:rsidP="000106CF">
      <w:pPr>
        <w:rPr>
          <w:rFonts w:ascii="Arial" w:hAnsi="Arial" w:cs="Arial"/>
          <w:sz w:val="20"/>
          <w:szCs w:val="20"/>
        </w:rPr>
      </w:pPr>
      <w:proofErr w:type="spellStart"/>
      <w:r w:rsidRPr="000106CF">
        <w:rPr>
          <w:rFonts w:ascii="Arial" w:hAnsi="Arial" w:cs="Arial"/>
          <w:sz w:val="20"/>
          <w:szCs w:val="20"/>
        </w:rPr>
        <w:t>Cittaslow</w:t>
      </w:r>
      <w:proofErr w:type="spellEnd"/>
      <w:r w:rsidRPr="000106CF">
        <w:rPr>
          <w:rFonts w:ascii="Arial" w:hAnsi="Arial" w:cs="Arial"/>
          <w:sz w:val="20"/>
          <w:szCs w:val="20"/>
        </w:rPr>
        <w:t xml:space="preserve"> – das Konzept </w:t>
      </w:r>
      <w:proofErr w:type="spellStart"/>
      <w:r w:rsidRPr="000106CF">
        <w:rPr>
          <w:rFonts w:ascii="Arial" w:hAnsi="Arial" w:cs="Arial"/>
          <w:sz w:val="20"/>
          <w:szCs w:val="20"/>
        </w:rPr>
        <w:t>für</w:t>
      </w:r>
      <w:proofErr w:type="spellEnd"/>
      <w:r w:rsidRPr="000106CF">
        <w:rPr>
          <w:rFonts w:ascii="Arial" w:hAnsi="Arial" w:cs="Arial"/>
          <w:sz w:val="20"/>
          <w:szCs w:val="20"/>
        </w:rPr>
        <w:t xml:space="preserve"> eine lebenswerte Zukunft.</w:t>
      </w:r>
    </w:p>
    <w:p w:rsidR="00406152" w:rsidRPr="000106CF" w:rsidRDefault="000106CF" w:rsidP="000106CF">
      <w:r w:rsidRPr="000106CF">
        <w:rPr>
          <w:rFonts w:ascii="Arial" w:hAnsi="Arial" w:cs="Arial"/>
          <w:sz w:val="20"/>
          <w:szCs w:val="20"/>
        </w:rPr>
        <w:t xml:space="preserve">© </w:t>
      </w:r>
      <w:proofErr w:type="spellStart"/>
      <w:r w:rsidRPr="000106CF">
        <w:rPr>
          <w:rFonts w:ascii="Arial" w:hAnsi="Arial" w:cs="Arial"/>
          <w:sz w:val="20"/>
          <w:szCs w:val="20"/>
        </w:rPr>
        <w:t>cittaslow</w:t>
      </w:r>
      <w:proofErr w:type="spellEnd"/>
      <w:r w:rsidRPr="000106CF">
        <w:rPr>
          <w:rFonts w:ascii="Arial" w:hAnsi="Arial" w:cs="Arial"/>
          <w:sz w:val="20"/>
          <w:szCs w:val="20"/>
        </w:rPr>
        <w:t xml:space="preserve"> Deutschland - 2018</w:t>
      </w:r>
    </w:p>
    <w:p w:rsidR="000106CF" w:rsidRPr="000106CF" w:rsidRDefault="000106CF"/>
    <w:sectPr w:rsidR="000106CF" w:rsidRPr="000106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F1"/>
    <w:rsid w:val="000106CF"/>
    <w:rsid w:val="00406152"/>
    <w:rsid w:val="00483C88"/>
    <w:rsid w:val="006E5162"/>
    <w:rsid w:val="007C63F1"/>
    <w:rsid w:val="00955FF6"/>
    <w:rsid w:val="00A5372B"/>
    <w:rsid w:val="00B30803"/>
    <w:rsid w:val="00C76BF4"/>
    <w:rsid w:val="00D9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3600"/>
  <w15:docId w15:val="{7480B971-0D56-954C-96AD-630D6743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Dörr</dc:creator>
  <cp:lastModifiedBy>Michael Wendler</cp:lastModifiedBy>
  <cp:revision>2</cp:revision>
  <dcterms:created xsi:type="dcterms:W3CDTF">2018-08-27T09:02:00Z</dcterms:created>
  <dcterms:modified xsi:type="dcterms:W3CDTF">2018-08-27T09:02:00Z</dcterms:modified>
</cp:coreProperties>
</file>